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9CF36" w14:textId="77777777" w:rsidR="0099735C" w:rsidRPr="004C168B" w:rsidRDefault="00907149" w:rsidP="008B003D">
      <w:pPr>
        <w:jc w:val="center"/>
        <w:rPr>
          <w:sz w:val="28"/>
          <w:szCs w:val="28"/>
          <w:u w:val="double"/>
        </w:rPr>
      </w:pPr>
      <w:r w:rsidRPr="004C168B">
        <w:rPr>
          <w:rFonts w:hint="eastAsia"/>
          <w:sz w:val="28"/>
          <w:szCs w:val="28"/>
          <w:u w:val="double"/>
        </w:rPr>
        <w:t>決算期到来のお知らせ（法人</w:t>
      </w:r>
      <w:r w:rsidR="00450D09" w:rsidRPr="004C168B">
        <w:rPr>
          <w:rFonts w:hint="eastAsia"/>
          <w:sz w:val="28"/>
          <w:szCs w:val="28"/>
          <w:u w:val="double"/>
        </w:rPr>
        <w:t>）</w:t>
      </w:r>
    </w:p>
    <w:p w14:paraId="7B4F1E02" w14:textId="77777777" w:rsidR="00450D09" w:rsidRPr="004C168B" w:rsidRDefault="00450D09" w:rsidP="008B003D">
      <w:pPr>
        <w:jc w:val="right"/>
      </w:pPr>
      <w:r w:rsidRPr="004C168B">
        <w:rPr>
          <w:rFonts w:hint="eastAsia"/>
        </w:rPr>
        <w:t>年</w:t>
      </w:r>
      <w:r w:rsidR="008B003D" w:rsidRPr="004C168B">
        <w:rPr>
          <w:rFonts w:hint="eastAsia"/>
        </w:rPr>
        <w:t xml:space="preserve">　　　</w:t>
      </w:r>
      <w:r w:rsidRPr="004C168B">
        <w:rPr>
          <w:rFonts w:hint="eastAsia"/>
        </w:rPr>
        <w:t>月</w:t>
      </w:r>
      <w:r w:rsidR="008B003D" w:rsidRPr="004C168B">
        <w:rPr>
          <w:rFonts w:hint="eastAsia"/>
        </w:rPr>
        <w:t xml:space="preserve">　　　</w:t>
      </w:r>
      <w:r w:rsidRPr="004C168B">
        <w:rPr>
          <w:rFonts w:hint="eastAsia"/>
        </w:rPr>
        <w:t>日</w:t>
      </w:r>
    </w:p>
    <w:p w14:paraId="253F394D" w14:textId="77777777" w:rsidR="00450D09" w:rsidRPr="004C168B" w:rsidRDefault="004C168B" w:rsidP="004C168B">
      <w:pPr>
        <w:rPr>
          <w:sz w:val="26"/>
          <w:szCs w:val="26"/>
        </w:rPr>
      </w:pPr>
      <w:r w:rsidRPr="004C168B">
        <w:rPr>
          <w:rFonts w:hint="eastAsia"/>
          <w:sz w:val="26"/>
          <w:szCs w:val="26"/>
        </w:rPr>
        <w:t xml:space="preserve">　　　　　　　　　</w:t>
      </w:r>
      <w:r w:rsidR="00450D09" w:rsidRPr="004C168B">
        <w:rPr>
          <w:rFonts w:hint="eastAsia"/>
          <w:sz w:val="26"/>
          <w:szCs w:val="26"/>
        </w:rPr>
        <w:t>殿</w:t>
      </w:r>
    </w:p>
    <w:p w14:paraId="0585FB25" w14:textId="77777777" w:rsidR="00450D09" w:rsidRPr="004C168B" w:rsidRDefault="00450D09" w:rsidP="00CD3644">
      <w:pPr>
        <w:jc w:val="right"/>
        <w:rPr>
          <w:sz w:val="26"/>
          <w:szCs w:val="26"/>
        </w:rPr>
      </w:pPr>
      <w:r w:rsidRPr="004C168B">
        <w:rPr>
          <w:rFonts w:hint="eastAsia"/>
          <w:sz w:val="26"/>
          <w:szCs w:val="26"/>
        </w:rPr>
        <w:t>事務所</w:t>
      </w:r>
    </w:p>
    <w:p w14:paraId="00006874" w14:textId="77777777" w:rsidR="00450D09" w:rsidRPr="004C168B" w:rsidRDefault="00227C7D" w:rsidP="00450D09">
      <w:pPr>
        <w:ind w:firstLineChars="100" w:firstLine="210"/>
      </w:pPr>
      <w:r w:rsidRPr="004C168B">
        <w:rPr>
          <w:rFonts w:hint="eastAsia"/>
        </w:rPr>
        <w:t xml:space="preserve">　　月　　</w:t>
      </w:r>
      <w:r w:rsidR="001179E3" w:rsidRPr="004C168B">
        <w:rPr>
          <w:rFonts w:hint="eastAsia"/>
        </w:rPr>
        <w:t>日が　確定</w:t>
      </w:r>
      <w:r w:rsidR="001179E3" w:rsidRPr="004C168B">
        <w:rPr>
          <w:rFonts w:hint="eastAsia"/>
        </w:rPr>
        <w:t xml:space="preserve"> </w:t>
      </w:r>
      <w:r w:rsidR="001179E3" w:rsidRPr="004C168B">
        <w:rPr>
          <w:rFonts w:hint="eastAsia"/>
        </w:rPr>
        <w:t>・</w:t>
      </w:r>
      <w:r w:rsidR="001179E3" w:rsidRPr="004C168B">
        <w:rPr>
          <w:rFonts w:hint="eastAsia"/>
        </w:rPr>
        <w:t xml:space="preserve"> </w:t>
      </w:r>
      <w:r w:rsidR="001179E3" w:rsidRPr="004C168B">
        <w:rPr>
          <w:rFonts w:hint="eastAsia"/>
        </w:rPr>
        <w:t>中間　決算期日です。</w:t>
      </w:r>
      <w:r w:rsidRPr="004C168B">
        <w:rPr>
          <w:rFonts w:hint="eastAsia"/>
        </w:rPr>
        <w:t xml:space="preserve">　　月　　</w:t>
      </w:r>
      <w:r w:rsidR="001179E3" w:rsidRPr="004C168B">
        <w:rPr>
          <w:rFonts w:hint="eastAsia"/>
        </w:rPr>
        <w:t>日が申告期限となっております。</w:t>
      </w:r>
    </w:p>
    <w:p w14:paraId="2AB3CB7C" w14:textId="77777777" w:rsidR="002518C3" w:rsidRPr="004C168B" w:rsidRDefault="002518C3" w:rsidP="002518C3">
      <w:r w:rsidRPr="004C168B">
        <w:rPr>
          <w:rFonts w:hint="eastAsia"/>
        </w:rPr>
        <w:t xml:space="preserve">　つきましては決算書の作成並びに税務調査の際に呈示の必要がありますので、是非共、下記書類をご手配いただくよう、ご連絡申し上げます。</w:t>
      </w:r>
    </w:p>
    <w:p w14:paraId="4E92275E" w14:textId="77777777" w:rsidR="002518C3" w:rsidRPr="004C168B" w:rsidRDefault="002518C3" w:rsidP="002518C3"/>
    <w:tbl>
      <w:tblPr>
        <w:tblStyle w:val="ab"/>
        <w:tblW w:w="0" w:type="auto"/>
        <w:tblInd w:w="108" w:type="dxa"/>
        <w:tblLook w:val="04A0" w:firstRow="1" w:lastRow="0" w:firstColumn="1" w:lastColumn="0" w:noHBand="0" w:noVBand="1"/>
      </w:tblPr>
      <w:tblGrid>
        <w:gridCol w:w="1779"/>
        <w:gridCol w:w="7173"/>
      </w:tblGrid>
      <w:tr w:rsidR="00227C7D" w:rsidRPr="004C168B" w14:paraId="2CA75347" w14:textId="77777777" w:rsidTr="00227C7D">
        <w:tc>
          <w:tcPr>
            <w:tcW w:w="1800" w:type="dxa"/>
          </w:tcPr>
          <w:p w14:paraId="57FD282C" w14:textId="77777777" w:rsidR="00227C7D" w:rsidRPr="004C168B" w:rsidRDefault="00227C7D" w:rsidP="003E4D7F">
            <w:pPr>
              <w:jc w:val="center"/>
            </w:pPr>
            <w:r w:rsidRPr="004C168B">
              <w:rPr>
                <w:rFonts w:hint="eastAsia"/>
              </w:rPr>
              <w:t>書類名</w:t>
            </w:r>
          </w:p>
        </w:tc>
        <w:tc>
          <w:tcPr>
            <w:tcW w:w="7271" w:type="dxa"/>
          </w:tcPr>
          <w:p w14:paraId="25FB16D3" w14:textId="77777777" w:rsidR="00227C7D" w:rsidRPr="004C168B" w:rsidRDefault="00227C7D" w:rsidP="003E4D7F">
            <w:pPr>
              <w:jc w:val="center"/>
            </w:pPr>
            <w:r w:rsidRPr="004C168B">
              <w:rPr>
                <w:rFonts w:hint="eastAsia"/>
              </w:rPr>
              <w:t>ご留意いただく点</w:t>
            </w:r>
          </w:p>
        </w:tc>
      </w:tr>
      <w:tr w:rsidR="00227C7D" w:rsidRPr="004C168B" w14:paraId="745E05BC" w14:textId="77777777" w:rsidTr="00FE42F9">
        <w:tc>
          <w:tcPr>
            <w:tcW w:w="1800" w:type="dxa"/>
            <w:vAlign w:val="center"/>
          </w:tcPr>
          <w:p w14:paraId="2A328E3B" w14:textId="77777777" w:rsidR="00FE42F9" w:rsidRPr="004C168B" w:rsidRDefault="00227C7D" w:rsidP="00FE42F9">
            <w:pPr>
              <w:jc w:val="center"/>
            </w:pPr>
            <w:r w:rsidRPr="004C168B">
              <w:rPr>
                <w:rFonts w:hint="eastAsia"/>
              </w:rPr>
              <w:t>棚卸表</w:t>
            </w:r>
          </w:p>
        </w:tc>
        <w:tc>
          <w:tcPr>
            <w:tcW w:w="7271" w:type="dxa"/>
          </w:tcPr>
          <w:p w14:paraId="70873330" w14:textId="77777777" w:rsidR="00227C7D" w:rsidRPr="004C168B" w:rsidRDefault="00227C7D" w:rsidP="00FE42F9">
            <w:pPr>
              <w:ind w:left="210" w:hangingChars="100" w:hanging="210"/>
            </w:pPr>
            <w:r w:rsidRPr="004C168B">
              <w:rPr>
                <w:rFonts w:hint="eastAsia"/>
              </w:rPr>
              <w:t>＊商品・製品</w:t>
            </w:r>
            <w:r w:rsidR="00FE42F9" w:rsidRPr="004C168B">
              <w:rPr>
                <w:rFonts w:hint="eastAsia"/>
              </w:rPr>
              <w:t>・仕掛品・原材料・貯蔵品（未使用の包装資料・事務用品・燃料・その他）について決算期末に実際に棚卸して下さい。</w:t>
            </w:r>
          </w:p>
          <w:p w14:paraId="0DC3BCC4" w14:textId="77777777" w:rsidR="00FE42F9" w:rsidRPr="004C168B" w:rsidRDefault="00FE42F9" w:rsidP="002518C3">
            <w:r w:rsidRPr="004C168B">
              <w:rPr>
                <w:rFonts w:hint="eastAsia"/>
              </w:rPr>
              <w:t>＊預け品・未着品・戻り品等についても洩れなく計上して下さい。</w:t>
            </w:r>
          </w:p>
          <w:p w14:paraId="292D564A" w14:textId="77777777" w:rsidR="00FE42F9" w:rsidRPr="004C168B" w:rsidRDefault="00FE42F9" w:rsidP="00FE42F9">
            <w:pPr>
              <w:ind w:left="210" w:hangingChars="100" w:hanging="210"/>
            </w:pPr>
            <w:r w:rsidRPr="004C168B">
              <w:rPr>
                <w:rFonts w:hint="eastAsia"/>
              </w:rPr>
              <w:t>＊棚卸表の原始記録（集計前の伝票等）は税務調査の際に呈示しますので、大切に保管して下さい。</w:t>
            </w:r>
          </w:p>
          <w:p w14:paraId="4B54195E" w14:textId="77777777" w:rsidR="00FE42F9" w:rsidRPr="004C168B" w:rsidRDefault="00FE42F9" w:rsidP="00FE42F9">
            <w:pPr>
              <w:ind w:left="210" w:hangingChars="100" w:hanging="210"/>
            </w:pPr>
            <w:r w:rsidRPr="004C168B">
              <w:rPr>
                <w:rFonts w:hint="eastAsia"/>
              </w:rPr>
              <w:t>＊評価方法等についてご不明の点はお問い合わせ下さい。</w:t>
            </w:r>
          </w:p>
        </w:tc>
      </w:tr>
      <w:tr w:rsidR="00227C7D" w:rsidRPr="004C168B" w14:paraId="5B4D6A64" w14:textId="77777777" w:rsidTr="007C1965">
        <w:tc>
          <w:tcPr>
            <w:tcW w:w="1800" w:type="dxa"/>
            <w:vAlign w:val="center"/>
          </w:tcPr>
          <w:p w14:paraId="560EEE4A" w14:textId="77777777" w:rsidR="00227C7D" w:rsidRPr="004C168B" w:rsidRDefault="005914B9" w:rsidP="007C1965">
            <w:pPr>
              <w:jc w:val="center"/>
            </w:pPr>
            <w:r w:rsidRPr="004C168B">
              <w:rPr>
                <w:rFonts w:hint="eastAsia"/>
              </w:rPr>
              <w:t>残高証明書</w:t>
            </w:r>
          </w:p>
        </w:tc>
        <w:tc>
          <w:tcPr>
            <w:tcW w:w="7271" w:type="dxa"/>
          </w:tcPr>
          <w:p w14:paraId="15D8636E" w14:textId="77777777" w:rsidR="00227C7D" w:rsidRPr="004C168B" w:rsidRDefault="005914B9" w:rsidP="002518C3">
            <w:r w:rsidRPr="004C168B">
              <w:rPr>
                <w:rFonts w:hint="eastAsia"/>
              </w:rPr>
              <w:t>＊</w:t>
            </w:r>
            <w:r w:rsidR="007C1965" w:rsidRPr="004C168B">
              <w:rPr>
                <w:rFonts w:hint="eastAsia"/>
              </w:rPr>
              <w:t>決算期末現在時点の証明を</w:t>
            </w:r>
            <w:r w:rsidR="007C1965" w:rsidRPr="004C168B">
              <w:rPr>
                <w:rFonts w:hint="eastAsia"/>
              </w:rPr>
              <w:t>1</w:t>
            </w:r>
            <w:r w:rsidR="007C1965" w:rsidRPr="004C168B">
              <w:rPr>
                <w:rFonts w:hint="eastAsia"/>
              </w:rPr>
              <w:t>部とって下さい。</w:t>
            </w:r>
          </w:p>
          <w:p w14:paraId="296B1E92" w14:textId="77777777" w:rsidR="007C1965" w:rsidRPr="004C168B" w:rsidRDefault="00CB0717" w:rsidP="002518C3">
            <w:r>
              <w:rPr>
                <w:rFonts w:hint="eastAsia"/>
              </w:rPr>
              <w:t xml:space="preserve">　会社の財産となっている預貯金の全部について</w:t>
            </w:r>
          </w:p>
          <w:p w14:paraId="0D8095F1" w14:textId="77777777" w:rsidR="007C1965" w:rsidRPr="004C168B" w:rsidRDefault="00EB07FC" w:rsidP="002518C3">
            <w:r w:rsidRPr="004C168B">
              <w:rPr>
                <w:rFonts w:hint="eastAsia"/>
              </w:rPr>
              <w:t xml:space="preserve">　金融機関からの借入金・</w:t>
            </w:r>
            <w:r w:rsidR="00CB0717">
              <w:rPr>
                <w:rFonts w:hint="eastAsia"/>
              </w:rPr>
              <w:t>割引手形について</w:t>
            </w:r>
          </w:p>
          <w:p w14:paraId="1904FC4B" w14:textId="77777777" w:rsidR="007C1965" w:rsidRPr="004C168B" w:rsidRDefault="007C1965" w:rsidP="002518C3">
            <w:r w:rsidRPr="004C168B">
              <w:rPr>
                <w:rFonts w:hint="eastAsia"/>
              </w:rPr>
              <w:t>＊期中移動のない預貯金についてもとって下さい。</w:t>
            </w:r>
          </w:p>
          <w:p w14:paraId="6F4F967F" w14:textId="77777777" w:rsidR="007C1965" w:rsidRPr="004C168B" w:rsidRDefault="007C1965" w:rsidP="00262108">
            <w:pPr>
              <w:ind w:left="210" w:hangingChars="100" w:hanging="210"/>
            </w:pPr>
            <w:r w:rsidRPr="004C168B">
              <w:rPr>
                <w:rFonts w:hint="eastAsia"/>
              </w:rPr>
              <w:t>＊名義がたまたま個人名義になっていても、会社の財産に計上されているものはとって下さい。</w:t>
            </w:r>
          </w:p>
        </w:tc>
      </w:tr>
      <w:tr w:rsidR="00227C7D" w:rsidRPr="004C168B" w14:paraId="0BB5CB74" w14:textId="77777777" w:rsidTr="00295BBF">
        <w:tc>
          <w:tcPr>
            <w:tcW w:w="1800" w:type="dxa"/>
            <w:vAlign w:val="center"/>
          </w:tcPr>
          <w:p w14:paraId="43F759AA" w14:textId="77777777" w:rsidR="00227C7D" w:rsidRPr="004C168B" w:rsidRDefault="00295BBF" w:rsidP="00295BBF">
            <w:pPr>
              <w:jc w:val="center"/>
            </w:pPr>
            <w:r w:rsidRPr="004C168B">
              <w:rPr>
                <w:rFonts w:hint="eastAsia"/>
              </w:rPr>
              <w:t>当座勘定照合表</w:t>
            </w:r>
          </w:p>
        </w:tc>
        <w:tc>
          <w:tcPr>
            <w:tcW w:w="7271" w:type="dxa"/>
          </w:tcPr>
          <w:p w14:paraId="0337B8B6" w14:textId="77777777" w:rsidR="00227C7D" w:rsidRPr="004C168B" w:rsidRDefault="00295BBF" w:rsidP="002518C3">
            <w:r w:rsidRPr="004C168B">
              <w:rPr>
                <w:rFonts w:hint="eastAsia"/>
              </w:rPr>
              <w:t>＊　　月　　日より　　月　　日までの分を準備して下さい。</w:t>
            </w:r>
          </w:p>
        </w:tc>
      </w:tr>
      <w:tr w:rsidR="00227C7D" w:rsidRPr="004C168B" w14:paraId="2E5B965D" w14:textId="77777777" w:rsidTr="00F512B3">
        <w:tc>
          <w:tcPr>
            <w:tcW w:w="1800" w:type="dxa"/>
            <w:vAlign w:val="center"/>
          </w:tcPr>
          <w:p w14:paraId="584AD07F" w14:textId="77777777" w:rsidR="00227C7D" w:rsidRPr="004C168B" w:rsidRDefault="00ED287E" w:rsidP="00F512B3">
            <w:pPr>
              <w:jc w:val="center"/>
            </w:pPr>
            <w:r w:rsidRPr="004C168B">
              <w:rPr>
                <w:rFonts w:hint="eastAsia"/>
              </w:rPr>
              <w:t>その他決算等</w:t>
            </w:r>
          </w:p>
          <w:p w14:paraId="492D812D" w14:textId="77777777" w:rsidR="00ED287E" w:rsidRPr="004C168B" w:rsidRDefault="00ED287E" w:rsidP="00F512B3">
            <w:pPr>
              <w:jc w:val="center"/>
            </w:pPr>
            <w:r w:rsidRPr="004C168B">
              <w:rPr>
                <w:rFonts w:hint="eastAsia"/>
              </w:rPr>
              <w:t>必要な書類</w:t>
            </w:r>
          </w:p>
        </w:tc>
        <w:tc>
          <w:tcPr>
            <w:tcW w:w="7271" w:type="dxa"/>
          </w:tcPr>
          <w:p w14:paraId="71C17F39" w14:textId="77777777" w:rsidR="00227C7D" w:rsidRPr="004C168B" w:rsidRDefault="001E0C62" w:rsidP="002518C3">
            <w:r w:rsidRPr="004C168B">
              <w:rPr>
                <w:rFonts w:hint="eastAsia"/>
              </w:rPr>
              <w:t>（売掛金・買掛金等について）</w:t>
            </w:r>
          </w:p>
          <w:p w14:paraId="273AB2C8" w14:textId="77777777" w:rsidR="001E0C62" w:rsidRPr="004C168B" w:rsidRDefault="001E0C62" w:rsidP="002518C3">
            <w:r w:rsidRPr="004C168B">
              <w:rPr>
                <w:rFonts w:hint="eastAsia"/>
              </w:rPr>
              <w:t>＊相手方と残高の合わないところは早急に原因を調査して調整して下さい。</w:t>
            </w:r>
          </w:p>
          <w:p w14:paraId="11E96CEA" w14:textId="77777777" w:rsidR="001E0C62" w:rsidRPr="004C168B" w:rsidRDefault="001E0C62" w:rsidP="002518C3">
            <w:r w:rsidRPr="004C168B">
              <w:rPr>
                <w:rFonts w:hint="eastAsia"/>
              </w:rPr>
              <w:t>＊売上・仕入の請求書・納品書・受領書等は大切に保存して置いて下さい。</w:t>
            </w:r>
          </w:p>
          <w:p w14:paraId="430400B5" w14:textId="77777777" w:rsidR="001E0C62" w:rsidRPr="004C168B" w:rsidRDefault="001E0C62" w:rsidP="002518C3">
            <w:r w:rsidRPr="004C168B">
              <w:rPr>
                <w:rFonts w:hint="eastAsia"/>
              </w:rPr>
              <w:t>（貸倒懸念債権について）</w:t>
            </w:r>
          </w:p>
          <w:p w14:paraId="0B9C0656" w14:textId="77777777" w:rsidR="001E0C62" w:rsidRPr="004C168B" w:rsidRDefault="001E0C62" w:rsidP="002518C3">
            <w:r w:rsidRPr="004C168B">
              <w:rPr>
                <w:rFonts w:hint="eastAsia"/>
              </w:rPr>
              <w:t>＊不良債権の相手方について実情を調査・把握して下さい。</w:t>
            </w:r>
          </w:p>
          <w:p w14:paraId="7BABB7E7" w14:textId="77777777" w:rsidR="001E0C62" w:rsidRPr="004C168B" w:rsidRDefault="001E0C62" w:rsidP="00242F46">
            <w:pPr>
              <w:ind w:left="210" w:hangingChars="100" w:hanging="210"/>
            </w:pPr>
            <w:r w:rsidRPr="004C168B">
              <w:rPr>
                <w:rFonts w:hint="eastAsia"/>
              </w:rPr>
              <w:t>＊</w:t>
            </w:r>
            <w:r w:rsidR="005D216B" w:rsidRPr="004C168B">
              <w:rPr>
                <w:rFonts w:hint="eastAsia"/>
              </w:rPr>
              <w:t>貸倒処理をするには督促の経過を</w:t>
            </w:r>
            <w:r w:rsidR="00242F46" w:rsidRPr="004C168B">
              <w:rPr>
                <w:rFonts w:hint="eastAsia"/>
              </w:rPr>
              <w:t>証明する書類、相手方よりの書類等が必要ですので整理して下さい。</w:t>
            </w:r>
          </w:p>
          <w:p w14:paraId="05BB0EA2" w14:textId="77777777" w:rsidR="00242F46" w:rsidRPr="004C168B" w:rsidRDefault="004D27B2" w:rsidP="004D27B2">
            <w:pPr>
              <w:ind w:left="210" w:hangingChars="100" w:hanging="210"/>
            </w:pPr>
            <w:r w:rsidRPr="004C168B">
              <w:rPr>
                <w:rFonts w:hint="eastAsia"/>
              </w:rPr>
              <w:t>＊決算期末までに手続きしないと、税務上貸倒処理の認められないものもありますのでご注意下さい。</w:t>
            </w:r>
          </w:p>
          <w:p w14:paraId="742D1E1C" w14:textId="77777777" w:rsidR="004D27B2" w:rsidRPr="004C168B" w:rsidRDefault="004D27B2" w:rsidP="002518C3">
            <w:r w:rsidRPr="004C168B">
              <w:rPr>
                <w:rFonts w:hint="eastAsia"/>
              </w:rPr>
              <w:t>（仮払・仮払金等について）</w:t>
            </w:r>
          </w:p>
          <w:p w14:paraId="01E92065" w14:textId="77777777" w:rsidR="004D27B2" w:rsidRPr="004C168B" w:rsidRDefault="004D27B2" w:rsidP="004D27B2">
            <w:pPr>
              <w:ind w:left="210" w:hangingChars="100" w:hanging="210"/>
            </w:pPr>
            <w:r w:rsidRPr="004C168B">
              <w:rPr>
                <w:rFonts w:hint="eastAsia"/>
              </w:rPr>
              <w:t>＊支払及び入金の内容・目的等の不明確なものは出来るだけ早めに整理して下さい。止むを得ず残す場合は説明できる様にして下さい。</w:t>
            </w:r>
          </w:p>
          <w:p w14:paraId="678C7EDB" w14:textId="77777777" w:rsidR="004D27B2" w:rsidRPr="004C168B" w:rsidRDefault="004D27B2" w:rsidP="002518C3">
            <w:r w:rsidRPr="004C168B">
              <w:rPr>
                <w:rFonts w:hint="eastAsia"/>
              </w:rPr>
              <w:t>（不動産の取得・譲渡について）</w:t>
            </w:r>
          </w:p>
          <w:p w14:paraId="13EB924C" w14:textId="77777777" w:rsidR="004D27B2" w:rsidRPr="004C168B" w:rsidRDefault="004D27B2" w:rsidP="004D27B2">
            <w:pPr>
              <w:ind w:left="210" w:hangingChars="100" w:hanging="210"/>
            </w:pPr>
            <w:r w:rsidRPr="004C168B">
              <w:rPr>
                <w:rFonts w:hint="eastAsia"/>
              </w:rPr>
              <w:t>＊不動産を取得又は譲渡した年度は、特にその資金源・資金繰り等を説明できる様、証憑書類を完備して置いて下さい。</w:t>
            </w:r>
          </w:p>
          <w:p w14:paraId="4F5825F4" w14:textId="77777777" w:rsidR="004D27B2" w:rsidRPr="004C168B" w:rsidRDefault="004D27B2" w:rsidP="002518C3">
            <w:r w:rsidRPr="004C168B">
              <w:rPr>
                <w:rFonts w:hint="eastAsia"/>
              </w:rPr>
              <w:t>（借入金について）</w:t>
            </w:r>
          </w:p>
          <w:p w14:paraId="03B4F243" w14:textId="77777777" w:rsidR="004D27B2" w:rsidRPr="004C168B" w:rsidRDefault="004D27B2" w:rsidP="00401E15">
            <w:pPr>
              <w:ind w:left="210" w:hangingChars="100" w:hanging="210"/>
            </w:pPr>
            <w:r w:rsidRPr="004C168B">
              <w:rPr>
                <w:rFonts w:hint="eastAsia"/>
              </w:rPr>
              <w:t>＊金融機関からの借入金については</w:t>
            </w:r>
            <w:r w:rsidR="00765FDC" w:rsidRPr="004C168B">
              <w:rPr>
                <w:rFonts w:hint="eastAsia"/>
              </w:rPr>
              <w:t>、その使途・</w:t>
            </w:r>
            <w:r w:rsidR="00401E15" w:rsidRPr="004C168B">
              <w:rPr>
                <w:rFonts w:hint="eastAsia"/>
              </w:rPr>
              <w:t>利息の返済計画等の説明のできる資料。</w:t>
            </w:r>
          </w:p>
          <w:p w14:paraId="4FBEA80A" w14:textId="77777777" w:rsidR="00401E15" w:rsidRPr="004C168B" w:rsidRDefault="00401E15" w:rsidP="00401E15">
            <w:pPr>
              <w:ind w:firstLineChars="100" w:firstLine="210"/>
            </w:pPr>
            <w:r w:rsidRPr="004C168B">
              <w:rPr>
                <w:rFonts w:hint="eastAsia"/>
              </w:rPr>
              <w:t>相手方へ照会することもありますので住所・氏名等を明確にして下さい。</w:t>
            </w:r>
          </w:p>
          <w:p w14:paraId="60416E35" w14:textId="77777777" w:rsidR="00597A49" w:rsidRPr="004C168B" w:rsidRDefault="00597A49" w:rsidP="00597A49">
            <w:r w:rsidRPr="004C168B">
              <w:rPr>
                <w:rFonts w:hint="eastAsia"/>
              </w:rPr>
              <w:t>＊役員よりの借入金については借入の原資がわかる資料。</w:t>
            </w:r>
          </w:p>
          <w:p w14:paraId="492DDAA5" w14:textId="77777777" w:rsidR="00401E15" w:rsidRPr="004C168B" w:rsidRDefault="00F512B3" w:rsidP="002518C3">
            <w:r w:rsidRPr="004C168B">
              <w:rPr>
                <w:rFonts w:hint="eastAsia"/>
              </w:rPr>
              <w:t>（個人名義預金）</w:t>
            </w:r>
          </w:p>
          <w:p w14:paraId="7F29BB49" w14:textId="77777777" w:rsidR="00F512B3" w:rsidRPr="004C168B" w:rsidRDefault="00F512B3" w:rsidP="002518C3">
            <w:r w:rsidRPr="004C168B">
              <w:rPr>
                <w:rFonts w:hint="eastAsia"/>
              </w:rPr>
              <w:t>＊個人名義預金の説明ができるもの</w:t>
            </w:r>
          </w:p>
          <w:p w14:paraId="7F02ED6E" w14:textId="77777777" w:rsidR="00F512B3" w:rsidRPr="004C168B" w:rsidRDefault="00F512B3" w:rsidP="00253C61">
            <w:pPr>
              <w:ind w:left="210" w:hangingChars="100" w:hanging="210"/>
            </w:pPr>
            <w:r w:rsidRPr="004C168B">
              <w:rPr>
                <w:rFonts w:hint="eastAsia"/>
              </w:rPr>
              <w:t xml:space="preserve">　会社の取引に関する金銭の出し入れに際し、代表者及び役員等の個人名義</w:t>
            </w:r>
            <w:r w:rsidR="00810203" w:rsidRPr="004C168B">
              <w:rPr>
                <w:rFonts w:hint="eastAsia"/>
              </w:rPr>
              <w:t>預金が利用される場合も多々ありますが、なぜ個人名義預金</w:t>
            </w:r>
            <w:r w:rsidRPr="004C168B">
              <w:rPr>
                <w:rFonts w:hint="eastAsia"/>
              </w:rPr>
              <w:t>を利用したのか説明できるようにして下さい。</w:t>
            </w:r>
          </w:p>
        </w:tc>
      </w:tr>
    </w:tbl>
    <w:p w14:paraId="0AA43BF0" w14:textId="77777777" w:rsidR="002518C3" w:rsidRPr="004C168B" w:rsidRDefault="002518C3" w:rsidP="002518C3"/>
    <w:sectPr w:rsidR="002518C3" w:rsidRPr="004C168B" w:rsidSect="004C168B">
      <w:pgSz w:w="11906" w:h="16838" w:code="9"/>
      <w:pgMar w:top="851" w:right="1418" w:bottom="96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AEEC6" w14:textId="77777777" w:rsidR="004D27B2" w:rsidRDefault="004D27B2" w:rsidP="00450D09">
      <w:r>
        <w:separator/>
      </w:r>
    </w:p>
  </w:endnote>
  <w:endnote w:type="continuationSeparator" w:id="0">
    <w:p w14:paraId="29CEC797" w14:textId="77777777" w:rsidR="004D27B2" w:rsidRDefault="004D27B2" w:rsidP="0045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9628E" w14:textId="77777777" w:rsidR="004D27B2" w:rsidRDefault="004D27B2" w:rsidP="00450D09">
      <w:r>
        <w:separator/>
      </w:r>
    </w:p>
  </w:footnote>
  <w:footnote w:type="continuationSeparator" w:id="0">
    <w:p w14:paraId="2340EAC3" w14:textId="77777777" w:rsidR="004D27B2" w:rsidRDefault="004D27B2" w:rsidP="00450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09"/>
    <w:rsid w:val="0003297B"/>
    <w:rsid w:val="001179E3"/>
    <w:rsid w:val="0015539A"/>
    <w:rsid w:val="00156F0E"/>
    <w:rsid w:val="001E0C62"/>
    <w:rsid w:val="00227C7D"/>
    <w:rsid w:val="0023679B"/>
    <w:rsid w:val="00242F46"/>
    <w:rsid w:val="002518C3"/>
    <w:rsid w:val="00253C61"/>
    <w:rsid w:val="00262108"/>
    <w:rsid w:val="002930E5"/>
    <w:rsid w:val="00295BBF"/>
    <w:rsid w:val="003E4D7F"/>
    <w:rsid w:val="00401E15"/>
    <w:rsid w:val="00450D09"/>
    <w:rsid w:val="004C168B"/>
    <w:rsid w:val="004D27B2"/>
    <w:rsid w:val="0058308F"/>
    <w:rsid w:val="005914B9"/>
    <w:rsid w:val="00597A49"/>
    <w:rsid w:val="005B2413"/>
    <w:rsid w:val="005D216B"/>
    <w:rsid w:val="00765FDC"/>
    <w:rsid w:val="007C1965"/>
    <w:rsid w:val="00810203"/>
    <w:rsid w:val="008371A4"/>
    <w:rsid w:val="008569FA"/>
    <w:rsid w:val="008B003D"/>
    <w:rsid w:val="00907149"/>
    <w:rsid w:val="00977EF0"/>
    <w:rsid w:val="0099735C"/>
    <w:rsid w:val="00A24EC0"/>
    <w:rsid w:val="00A729EC"/>
    <w:rsid w:val="00C8217B"/>
    <w:rsid w:val="00CB0717"/>
    <w:rsid w:val="00CD3644"/>
    <w:rsid w:val="00D0774E"/>
    <w:rsid w:val="00D90BC0"/>
    <w:rsid w:val="00EB07FC"/>
    <w:rsid w:val="00ED287E"/>
    <w:rsid w:val="00F21C57"/>
    <w:rsid w:val="00F31F85"/>
    <w:rsid w:val="00F512B3"/>
    <w:rsid w:val="00FE4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7C8715"/>
  <w15:docId w15:val="{F48C9B05-5494-4098-AEDE-3C8F392C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3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50D09"/>
    <w:pPr>
      <w:tabs>
        <w:tab w:val="center" w:pos="4252"/>
        <w:tab w:val="right" w:pos="8504"/>
      </w:tabs>
      <w:snapToGrid w:val="0"/>
    </w:pPr>
  </w:style>
  <w:style w:type="character" w:customStyle="1" w:styleId="a4">
    <w:name w:val="ヘッダー (文字)"/>
    <w:basedOn w:val="a0"/>
    <w:link w:val="a3"/>
    <w:uiPriority w:val="99"/>
    <w:semiHidden/>
    <w:rsid w:val="00450D09"/>
  </w:style>
  <w:style w:type="paragraph" w:styleId="a5">
    <w:name w:val="footer"/>
    <w:basedOn w:val="a"/>
    <w:link w:val="a6"/>
    <w:uiPriority w:val="99"/>
    <w:semiHidden/>
    <w:unhideWhenUsed/>
    <w:rsid w:val="00450D09"/>
    <w:pPr>
      <w:tabs>
        <w:tab w:val="center" w:pos="4252"/>
        <w:tab w:val="right" w:pos="8504"/>
      </w:tabs>
      <w:snapToGrid w:val="0"/>
    </w:pPr>
  </w:style>
  <w:style w:type="character" w:customStyle="1" w:styleId="a6">
    <w:name w:val="フッター (文字)"/>
    <w:basedOn w:val="a0"/>
    <w:link w:val="a5"/>
    <w:uiPriority w:val="99"/>
    <w:semiHidden/>
    <w:rsid w:val="00450D09"/>
  </w:style>
  <w:style w:type="paragraph" w:styleId="a7">
    <w:name w:val="Note Heading"/>
    <w:basedOn w:val="a"/>
    <w:next w:val="a"/>
    <w:link w:val="a8"/>
    <w:uiPriority w:val="99"/>
    <w:unhideWhenUsed/>
    <w:rsid w:val="00450D09"/>
    <w:pPr>
      <w:jc w:val="center"/>
    </w:pPr>
  </w:style>
  <w:style w:type="character" w:customStyle="1" w:styleId="a8">
    <w:name w:val="記 (文字)"/>
    <w:basedOn w:val="a0"/>
    <w:link w:val="a7"/>
    <w:uiPriority w:val="99"/>
    <w:rsid w:val="00450D09"/>
  </w:style>
  <w:style w:type="paragraph" w:styleId="a9">
    <w:name w:val="Closing"/>
    <w:basedOn w:val="a"/>
    <w:link w:val="aa"/>
    <w:uiPriority w:val="99"/>
    <w:unhideWhenUsed/>
    <w:rsid w:val="00450D09"/>
    <w:pPr>
      <w:jc w:val="right"/>
    </w:pPr>
  </w:style>
  <w:style w:type="character" w:customStyle="1" w:styleId="aa">
    <w:name w:val="結語 (文字)"/>
    <w:basedOn w:val="a0"/>
    <w:link w:val="a9"/>
    <w:uiPriority w:val="99"/>
    <w:rsid w:val="00450D09"/>
  </w:style>
  <w:style w:type="table" w:styleId="ab">
    <w:name w:val="Table Grid"/>
    <w:basedOn w:val="a1"/>
    <w:uiPriority w:val="59"/>
    <w:rsid w:val="00227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2BD6F-583C-41DC-A5BF-359284334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952</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dc:creator>
  <cp:lastModifiedBy>東北税理士会　大場 隆嗣</cp:lastModifiedBy>
  <cp:revision>2</cp:revision>
  <cp:lastPrinted>2014-12-18T08:07:00Z</cp:lastPrinted>
  <dcterms:created xsi:type="dcterms:W3CDTF">2024-10-25T00:45:00Z</dcterms:created>
  <dcterms:modified xsi:type="dcterms:W3CDTF">2024-10-25T00:45:00Z</dcterms:modified>
</cp:coreProperties>
</file>